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2268"/>
        <w:gridCol w:w="6946"/>
        <w:gridCol w:w="2812"/>
        <w:gridCol w:w="2405"/>
        <w:gridCol w:w="737"/>
      </w:tblGrid>
      <w:tr w:rsidR="00392B81" w:rsidTr="00D76F49">
        <w:tc>
          <w:tcPr>
            <w:tcW w:w="15196" w:type="dxa"/>
            <w:gridSpan w:val="6"/>
          </w:tcPr>
          <w:p w:rsidR="00392B81" w:rsidRPr="00392B81" w:rsidRDefault="007101BC" w:rsidP="00E6228E">
            <w:pPr>
              <w:tabs>
                <w:tab w:val="left" w:pos="-2835"/>
              </w:tabs>
              <w:spacing w:line="0" w:lineRule="atLeast"/>
              <w:jc w:val="right"/>
              <w:rPr>
                <w:color w:val="000000"/>
                <w:u w:val="single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u w:val="single"/>
              </w:rPr>
              <w:t>附錄</w:t>
            </w:r>
            <w:r w:rsidR="00392B81" w:rsidRPr="00392B81">
              <w:rPr>
                <w:rFonts w:hint="eastAsia"/>
                <w:color w:val="000000"/>
                <w:u w:val="single"/>
                <w:lang w:eastAsia="zh-HK"/>
              </w:rPr>
              <w:t xml:space="preserve"> </w:t>
            </w:r>
            <w:r w:rsidR="00E6228E">
              <w:rPr>
                <w:rFonts w:hint="eastAsia"/>
                <w:color w:val="000000"/>
                <w:u w:val="single"/>
              </w:rPr>
              <w:t>4</w:t>
            </w:r>
          </w:p>
        </w:tc>
      </w:tr>
      <w:tr w:rsidR="00E53573" w:rsidTr="00D76F49">
        <w:tc>
          <w:tcPr>
            <w:tcW w:w="15196" w:type="dxa"/>
            <w:gridSpan w:val="6"/>
          </w:tcPr>
          <w:p w:rsidR="00EC61B7" w:rsidRDefault="007101BC" w:rsidP="00E53573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color w:val="000000"/>
                <w:sz w:val="30"/>
                <w:lang w:eastAsia="zh-HK"/>
              </w:rPr>
            </w:pPr>
            <w:bookmarkStart w:id="1" w:name="OLE_LINK1"/>
            <w:r w:rsidRPr="007101BC">
              <w:rPr>
                <w:rFonts w:hint="eastAsia"/>
                <w:b/>
                <w:color w:val="000000"/>
                <w:sz w:val="30"/>
              </w:rPr>
              <w:t>持牌水喉匠自願持續</w:t>
            </w:r>
            <w:r w:rsidR="00772FB8">
              <w:rPr>
                <w:rFonts w:hint="eastAsia"/>
                <w:b/>
                <w:color w:val="000000"/>
                <w:sz w:val="30"/>
              </w:rPr>
              <w:t>進修</w:t>
            </w:r>
            <w:r>
              <w:rPr>
                <w:rFonts w:hint="eastAsia"/>
                <w:b/>
                <w:color w:val="000000"/>
                <w:sz w:val="30"/>
              </w:rPr>
              <w:t>計劃</w:t>
            </w:r>
          </w:p>
          <w:p w:rsidR="00E53573" w:rsidRDefault="00B14FAC" w:rsidP="00EC61B7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color w:val="000000"/>
                <w:sz w:val="30"/>
              </w:rPr>
            </w:pPr>
            <w:r>
              <w:rPr>
                <w:rFonts w:hint="eastAsia"/>
                <w:b/>
                <w:color w:val="000000"/>
                <w:sz w:val="30"/>
              </w:rPr>
              <w:t>個人</w:t>
            </w:r>
            <w:r w:rsidR="007101BC" w:rsidRPr="007101BC">
              <w:rPr>
                <w:rFonts w:hint="eastAsia"/>
                <w:b/>
                <w:color w:val="000000"/>
                <w:sz w:val="30"/>
              </w:rPr>
              <w:t>持續</w:t>
            </w:r>
            <w:r w:rsidR="00772FB8">
              <w:rPr>
                <w:rFonts w:hint="eastAsia"/>
                <w:b/>
                <w:color w:val="000000"/>
                <w:sz w:val="30"/>
              </w:rPr>
              <w:t>進修</w:t>
            </w:r>
            <w:r w:rsidR="007101BC" w:rsidRPr="007101BC">
              <w:rPr>
                <w:rFonts w:hint="eastAsia"/>
                <w:b/>
                <w:color w:val="000000"/>
                <w:sz w:val="30"/>
              </w:rPr>
              <w:t>記錄表</w:t>
            </w:r>
          </w:p>
        </w:tc>
      </w:tr>
      <w:tr w:rsidR="00E53573" w:rsidTr="00D76F49">
        <w:tc>
          <w:tcPr>
            <w:tcW w:w="15196" w:type="dxa"/>
            <w:gridSpan w:val="6"/>
          </w:tcPr>
          <w:p w:rsidR="00E53573" w:rsidRDefault="00E53573" w:rsidP="00DC3B20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( </w:t>
            </w:r>
            <w:r>
              <w:rPr>
                <w:color w:val="000000"/>
                <w:sz w:val="28"/>
                <w:u w:val="single"/>
              </w:rPr>
              <w:t xml:space="preserve">                     </w:t>
            </w:r>
            <w:r w:rsidR="00DC3B20">
              <w:rPr>
                <w:rFonts w:hint="eastAsia"/>
                <w:color w:val="000000"/>
                <w:sz w:val="28"/>
                <w:u w:val="single"/>
              </w:rPr>
              <w:t xml:space="preserve"> </w:t>
            </w:r>
            <w:r w:rsidR="00DC3B20" w:rsidRPr="00DC3B20">
              <w:rPr>
                <w:rFonts w:hint="eastAsia"/>
                <w:color w:val="000000"/>
                <w:sz w:val="28"/>
              </w:rPr>
              <w:t>年</w:t>
            </w:r>
            <w:r>
              <w:rPr>
                <w:b/>
                <w:color w:val="000000"/>
                <w:sz w:val="32"/>
              </w:rPr>
              <w:t xml:space="preserve"> )</w:t>
            </w:r>
          </w:p>
        </w:tc>
      </w:tr>
      <w:tr w:rsidR="00E53573" w:rsidTr="00D76F49">
        <w:tc>
          <w:tcPr>
            <w:tcW w:w="15196" w:type="dxa"/>
            <w:gridSpan w:val="6"/>
          </w:tcPr>
          <w:p w:rsidR="00E53573" w:rsidRDefault="00E53573" w:rsidP="007101BC">
            <w:pPr>
              <w:tabs>
                <w:tab w:val="left" w:pos="-2835"/>
                <w:tab w:val="left" w:pos="6085"/>
                <w:tab w:val="left" w:pos="7230"/>
              </w:tabs>
              <w:spacing w:line="0" w:lineRule="atLeast"/>
              <w:jc w:val="center"/>
              <w:rPr>
                <w:b/>
                <w:color w:val="000000"/>
                <w:sz w:val="20"/>
              </w:rPr>
            </w:pPr>
          </w:p>
        </w:tc>
      </w:tr>
      <w:tr w:rsidR="00E53573" w:rsidTr="00D76F49">
        <w:trPr>
          <w:gridBefore w:val="1"/>
          <w:wBefore w:w="28" w:type="dxa"/>
        </w:trPr>
        <w:tc>
          <w:tcPr>
            <w:tcW w:w="15168" w:type="dxa"/>
            <w:gridSpan w:val="5"/>
          </w:tcPr>
          <w:p w:rsidR="00E53573" w:rsidRDefault="00E53573" w:rsidP="00E53573">
            <w:pPr>
              <w:tabs>
                <w:tab w:val="left" w:pos="-2835"/>
              </w:tabs>
              <w:spacing w:line="0" w:lineRule="atLeast"/>
              <w:jc w:val="both"/>
              <w:rPr>
                <w:b/>
                <w:color w:val="000000"/>
                <w:sz w:val="16"/>
              </w:rPr>
            </w:pPr>
          </w:p>
        </w:tc>
      </w:tr>
      <w:tr w:rsidR="004C113C" w:rsidRPr="00EC61B7" w:rsidTr="004C113C">
        <w:trPr>
          <w:gridBefore w:val="1"/>
          <w:wBefore w:w="28" w:type="dxa"/>
        </w:trPr>
        <w:tc>
          <w:tcPr>
            <w:tcW w:w="2268" w:type="dxa"/>
          </w:tcPr>
          <w:p w:rsidR="004C113C" w:rsidRPr="00EC61B7" w:rsidRDefault="004C113C" w:rsidP="00EC61B7">
            <w:pPr>
              <w:tabs>
                <w:tab w:val="left" w:pos="-2835"/>
              </w:tabs>
              <w:spacing w:line="0" w:lineRule="atLeast"/>
              <w:rPr>
                <w:b/>
                <w:color w:val="000000"/>
                <w:sz w:val="26"/>
                <w:szCs w:val="26"/>
              </w:rPr>
            </w:pPr>
            <w:r>
              <w:rPr>
                <w:rFonts w:hint="eastAsia"/>
                <w:b/>
                <w:color w:val="000000"/>
                <w:sz w:val="26"/>
                <w:szCs w:val="26"/>
              </w:rPr>
              <w:t>持牌水喉匠姓名：</w:t>
            </w:r>
          </w:p>
        </w:tc>
        <w:tc>
          <w:tcPr>
            <w:tcW w:w="6946" w:type="dxa"/>
            <w:tcBorders>
              <w:bottom w:val="single" w:sz="6" w:space="0" w:color="auto"/>
            </w:tcBorders>
          </w:tcPr>
          <w:p w:rsidR="004C113C" w:rsidRPr="00EC61B7" w:rsidRDefault="004C113C" w:rsidP="00E53573">
            <w:pPr>
              <w:tabs>
                <w:tab w:val="left" w:pos="-2835"/>
              </w:tabs>
              <w:spacing w:line="0" w:lineRule="atLeast"/>
              <w:jc w:val="both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812" w:type="dxa"/>
          </w:tcPr>
          <w:p w:rsidR="004C113C" w:rsidRPr="00EC61B7" w:rsidRDefault="004C113C" w:rsidP="00595A24">
            <w:pPr>
              <w:tabs>
                <w:tab w:val="left" w:pos="-2835"/>
              </w:tabs>
              <w:spacing w:line="0" w:lineRule="atLeast"/>
              <w:rPr>
                <w:b/>
                <w:color w:val="000000"/>
                <w:sz w:val="26"/>
                <w:szCs w:val="26"/>
              </w:rPr>
            </w:pPr>
            <w:r w:rsidRPr="00EC61B7">
              <w:rPr>
                <w:rFonts w:hint="eastAsia"/>
                <w:b/>
                <w:color w:val="000000"/>
                <w:sz w:val="26"/>
                <w:szCs w:val="26"/>
                <w:lang w:eastAsia="zh-HK"/>
              </w:rPr>
              <w:t>(</w:t>
            </w:r>
            <w:r>
              <w:rPr>
                <w:rFonts w:hint="eastAsia"/>
                <w:b/>
                <w:color w:val="000000"/>
                <w:sz w:val="26"/>
                <w:szCs w:val="26"/>
              </w:rPr>
              <w:t>持牌水喉匠牌照編號：</w:t>
            </w:r>
          </w:p>
        </w:tc>
        <w:tc>
          <w:tcPr>
            <w:tcW w:w="2405" w:type="dxa"/>
            <w:tcBorders>
              <w:bottom w:val="single" w:sz="6" w:space="0" w:color="auto"/>
            </w:tcBorders>
          </w:tcPr>
          <w:p w:rsidR="004C113C" w:rsidRPr="00EC61B7" w:rsidRDefault="004C113C" w:rsidP="004C113C">
            <w:pPr>
              <w:tabs>
                <w:tab w:val="left" w:pos="-2835"/>
              </w:tabs>
              <w:spacing w:line="0" w:lineRule="atLeast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37" w:type="dxa"/>
          </w:tcPr>
          <w:p w:rsidR="004C113C" w:rsidRPr="00EC61B7" w:rsidRDefault="004C113C" w:rsidP="004C113C">
            <w:pPr>
              <w:tabs>
                <w:tab w:val="left" w:pos="-2835"/>
              </w:tabs>
              <w:spacing w:line="0" w:lineRule="atLeast"/>
              <w:ind w:left="67"/>
              <w:rPr>
                <w:b/>
                <w:color w:val="000000"/>
                <w:sz w:val="26"/>
                <w:szCs w:val="26"/>
              </w:rPr>
            </w:pPr>
            <w:r w:rsidRPr="00EC61B7">
              <w:rPr>
                <w:rFonts w:hint="eastAsia"/>
                <w:b/>
                <w:color w:val="000000"/>
                <w:sz w:val="26"/>
                <w:szCs w:val="26"/>
                <w:lang w:eastAsia="zh-HK"/>
              </w:rPr>
              <w:t>)</w:t>
            </w:r>
          </w:p>
        </w:tc>
      </w:tr>
    </w:tbl>
    <w:p w:rsidR="00E53573" w:rsidRDefault="00E53573" w:rsidP="00E53573">
      <w:pPr>
        <w:tabs>
          <w:tab w:val="left" w:pos="-2835"/>
        </w:tabs>
        <w:spacing w:line="0" w:lineRule="atLeast"/>
        <w:ind w:left="1300" w:hanging="1300"/>
        <w:jc w:val="both"/>
        <w:rPr>
          <w:b/>
          <w:color w:val="000000"/>
          <w:sz w:val="16"/>
        </w:rPr>
      </w:pPr>
    </w:p>
    <w:tbl>
      <w:tblPr>
        <w:tblW w:w="1531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1701"/>
        <w:gridCol w:w="1134"/>
        <w:gridCol w:w="5386"/>
        <w:gridCol w:w="4678"/>
      </w:tblGrid>
      <w:tr w:rsidR="00EC61B7" w:rsidTr="002462DA">
        <w:trPr>
          <w:cantSplit/>
          <w:trHeight w:val="1003"/>
        </w:trPr>
        <w:tc>
          <w:tcPr>
            <w:tcW w:w="2411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EC61B7" w:rsidRPr="002462DA" w:rsidRDefault="007101BC" w:rsidP="00E53573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2462DA">
              <w:rPr>
                <w:b/>
                <w:color w:val="000000"/>
                <w:sz w:val="22"/>
                <w:szCs w:val="22"/>
              </w:rPr>
              <w:t>持續</w:t>
            </w:r>
            <w:r w:rsidR="00772FB8" w:rsidRPr="002462DA">
              <w:rPr>
                <w:rFonts w:hint="eastAsia"/>
                <w:b/>
                <w:color w:val="000000"/>
                <w:sz w:val="22"/>
                <w:szCs w:val="22"/>
              </w:rPr>
              <w:t>進修課程</w:t>
            </w:r>
            <w:r w:rsidRPr="002462DA">
              <w:rPr>
                <w:rFonts w:hint="eastAsia"/>
                <w:b/>
                <w:color w:val="000000"/>
                <w:sz w:val="22"/>
                <w:szCs w:val="22"/>
              </w:rPr>
              <w:t>代號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1B7" w:rsidRPr="002462DA" w:rsidRDefault="00B7572C" w:rsidP="002462DA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課程</w:t>
            </w:r>
            <w:r>
              <w:rPr>
                <w:rFonts w:hint="eastAsia"/>
                <w:b/>
                <w:sz w:val="22"/>
                <w:szCs w:val="22"/>
              </w:rPr>
              <w:t>/</w:t>
            </w:r>
            <w:r>
              <w:rPr>
                <w:rFonts w:hint="eastAsia"/>
                <w:b/>
                <w:sz w:val="22"/>
                <w:szCs w:val="22"/>
              </w:rPr>
              <w:t>活動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rFonts w:hint="eastAsia"/>
                <w:b/>
                <w:sz w:val="22"/>
                <w:szCs w:val="22"/>
              </w:rPr>
              <w:t>完成</w:t>
            </w:r>
            <w:r w:rsidR="007101BC" w:rsidRPr="002462DA"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1B7" w:rsidRPr="002462DA" w:rsidRDefault="007101BC" w:rsidP="002462DA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2462DA">
              <w:rPr>
                <w:rFonts w:hint="eastAsia"/>
                <w:b/>
                <w:sz w:val="22"/>
                <w:szCs w:val="22"/>
              </w:rPr>
              <w:t>持續</w:t>
            </w:r>
            <w:r w:rsidR="00772FB8" w:rsidRPr="002462DA">
              <w:rPr>
                <w:rFonts w:hint="eastAsia"/>
                <w:b/>
                <w:sz w:val="22"/>
                <w:szCs w:val="22"/>
              </w:rPr>
              <w:t>進修</w:t>
            </w:r>
            <w:r w:rsidRPr="002462DA">
              <w:rPr>
                <w:rFonts w:hint="eastAsia"/>
                <w:b/>
                <w:sz w:val="22"/>
                <w:szCs w:val="22"/>
              </w:rPr>
              <w:t>學分</w:t>
            </w:r>
          </w:p>
        </w:tc>
        <w:tc>
          <w:tcPr>
            <w:tcW w:w="538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C61B7" w:rsidRPr="002462DA" w:rsidRDefault="002462DA" w:rsidP="007101BC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2462DA">
              <w:rPr>
                <w:rFonts w:hint="eastAsia"/>
                <w:b/>
                <w:sz w:val="22"/>
                <w:szCs w:val="22"/>
              </w:rPr>
              <w:t>認可</w:t>
            </w:r>
            <w:r w:rsidR="007101BC" w:rsidRPr="002462DA">
              <w:rPr>
                <w:b/>
                <w:sz w:val="22"/>
                <w:szCs w:val="22"/>
              </w:rPr>
              <w:t>持續</w:t>
            </w:r>
            <w:r w:rsidR="00772FB8" w:rsidRPr="002462DA">
              <w:rPr>
                <w:rFonts w:hint="eastAsia"/>
                <w:b/>
                <w:sz w:val="22"/>
                <w:szCs w:val="22"/>
              </w:rPr>
              <w:t>進修</w:t>
            </w:r>
            <w:r w:rsidR="007101BC" w:rsidRPr="002462DA">
              <w:rPr>
                <w:rFonts w:hint="eastAsia"/>
                <w:b/>
                <w:sz w:val="22"/>
                <w:szCs w:val="22"/>
              </w:rPr>
              <w:t>課程／活動名稱</w:t>
            </w:r>
          </w:p>
        </w:tc>
        <w:tc>
          <w:tcPr>
            <w:tcW w:w="4678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EC61B7" w:rsidRPr="002462DA" w:rsidRDefault="007101BC" w:rsidP="00E53573">
            <w:pPr>
              <w:tabs>
                <w:tab w:val="left" w:pos="-2835"/>
              </w:tabs>
              <w:spacing w:line="0" w:lineRule="atLeast"/>
              <w:jc w:val="center"/>
              <w:rPr>
                <w:b/>
                <w:color w:val="000000"/>
                <w:sz w:val="22"/>
                <w:szCs w:val="22"/>
              </w:rPr>
            </w:pPr>
            <w:r w:rsidRPr="002462DA">
              <w:rPr>
                <w:rFonts w:hint="eastAsia"/>
                <w:b/>
                <w:color w:val="000000"/>
                <w:sz w:val="22"/>
                <w:szCs w:val="22"/>
              </w:rPr>
              <w:t>籌辦課程的機構</w:t>
            </w:r>
          </w:p>
        </w:tc>
      </w:tr>
      <w:tr w:rsidR="00EC61B7" w:rsidTr="00B7572C">
        <w:trPr>
          <w:trHeight w:val="4845"/>
        </w:trPr>
        <w:tc>
          <w:tcPr>
            <w:tcW w:w="241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392B81" w:rsidRPr="002462DA" w:rsidRDefault="00392B81" w:rsidP="00E53573">
            <w:pPr>
              <w:tabs>
                <w:tab w:val="left" w:pos="-2835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lang w:eastAsia="zh-HK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61B7" w:rsidRPr="002462DA" w:rsidRDefault="00EC61B7" w:rsidP="00E53573">
            <w:pPr>
              <w:tabs>
                <w:tab w:val="left" w:pos="-2835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C61B7" w:rsidRPr="002462DA" w:rsidRDefault="00EC61B7" w:rsidP="00E53573">
            <w:pPr>
              <w:tabs>
                <w:tab w:val="left" w:pos="-2835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2B81" w:rsidRPr="002462DA" w:rsidRDefault="00392B81" w:rsidP="00E53573">
            <w:pPr>
              <w:tabs>
                <w:tab w:val="left" w:pos="-2835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  <w:lang w:eastAsia="zh-HK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EC61B7" w:rsidRPr="002462DA" w:rsidRDefault="00EC61B7" w:rsidP="00E53573">
            <w:pPr>
              <w:tabs>
                <w:tab w:val="left" w:pos="-2835"/>
              </w:tabs>
              <w:spacing w:line="0" w:lineRule="atLeast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</w:p>
        </w:tc>
      </w:tr>
    </w:tbl>
    <w:bookmarkEnd w:id="1"/>
    <w:p w:rsidR="00B7572C" w:rsidRDefault="00B82EE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註︰</w:t>
      </w:r>
      <w:r w:rsidR="00B7572C">
        <w:rPr>
          <w:rFonts w:hint="eastAsia"/>
          <w:sz w:val="22"/>
          <w:szCs w:val="22"/>
        </w:rPr>
        <w:tab/>
        <w:t>1.</w:t>
      </w:r>
      <w:r w:rsidR="00B7572C">
        <w:rPr>
          <w:rFonts w:hint="eastAsia"/>
          <w:sz w:val="22"/>
          <w:szCs w:val="22"/>
        </w:rPr>
        <w:tab/>
      </w:r>
      <w:r w:rsidR="00B46D55">
        <w:rPr>
          <w:rFonts w:hint="eastAsia"/>
          <w:sz w:val="22"/>
          <w:szCs w:val="22"/>
        </w:rPr>
        <w:t>本人</w:t>
      </w:r>
      <w:r w:rsidR="00B46D55">
        <w:rPr>
          <w:rFonts w:hint="eastAsia"/>
          <w:sz w:val="22"/>
          <w:szCs w:val="22"/>
        </w:rPr>
        <w:t xml:space="preserve"> </w:t>
      </w:r>
      <w:r w:rsidR="005A56A9" w:rsidRPr="00B46D55">
        <w:rPr>
          <w:rFonts w:hint="eastAsia"/>
          <w:b/>
          <w:i/>
          <w:sz w:val="22"/>
          <w:szCs w:val="22"/>
        </w:rPr>
        <w:t>同意</w:t>
      </w:r>
      <w:r w:rsidR="00B46D55" w:rsidRPr="00B46D55">
        <w:rPr>
          <w:rFonts w:hint="eastAsia"/>
          <w:b/>
          <w:i/>
          <w:sz w:val="22"/>
          <w:szCs w:val="22"/>
        </w:rPr>
        <w:t xml:space="preserve"> / </w:t>
      </w:r>
      <w:r w:rsidR="00B46D55" w:rsidRPr="00B46D55">
        <w:rPr>
          <w:rFonts w:hint="eastAsia"/>
          <w:b/>
          <w:i/>
          <w:sz w:val="22"/>
          <w:szCs w:val="22"/>
        </w:rPr>
        <w:t>不同意</w:t>
      </w:r>
      <w:r w:rsidR="00B46D55" w:rsidRPr="00B46D55">
        <w:rPr>
          <w:rFonts w:hint="eastAsia"/>
          <w:b/>
          <w:i/>
          <w:sz w:val="22"/>
          <w:szCs w:val="22"/>
        </w:rPr>
        <w:t xml:space="preserve"> * (</w:t>
      </w:r>
      <w:r w:rsidR="00B46D55" w:rsidRPr="00B46D55">
        <w:rPr>
          <w:rFonts w:hint="eastAsia"/>
          <w:b/>
          <w:i/>
          <w:sz w:val="22"/>
          <w:szCs w:val="22"/>
        </w:rPr>
        <w:t>刪去不適用者</w:t>
      </w:r>
      <w:r w:rsidR="00B46D55" w:rsidRPr="00B46D55">
        <w:rPr>
          <w:rFonts w:hint="eastAsia"/>
          <w:b/>
          <w:i/>
          <w:sz w:val="22"/>
          <w:szCs w:val="22"/>
        </w:rPr>
        <w:t>)</w:t>
      </w:r>
      <w:r w:rsidR="00B46D55">
        <w:rPr>
          <w:rFonts w:hint="eastAsia"/>
          <w:sz w:val="22"/>
          <w:szCs w:val="22"/>
        </w:rPr>
        <w:t xml:space="preserve"> </w:t>
      </w:r>
      <w:r w:rsidR="005A56A9" w:rsidRPr="005A56A9">
        <w:rPr>
          <w:rFonts w:hint="eastAsia"/>
          <w:sz w:val="22"/>
          <w:szCs w:val="22"/>
        </w:rPr>
        <w:t>水務署公佈以上年度本人所獲得的持續進修學分。</w:t>
      </w:r>
    </w:p>
    <w:p w:rsidR="00B7572C" w:rsidRDefault="00B7572C" w:rsidP="006529E5">
      <w:pPr>
        <w:ind w:left="956" w:hanging="476"/>
        <w:rPr>
          <w:sz w:val="22"/>
          <w:szCs w:val="22"/>
          <w:lang w:eastAsia="zh-HK"/>
        </w:rPr>
      </w:pPr>
      <w:r>
        <w:rPr>
          <w:rFonts w:hint="eastAsia"/>
          <w:sz w:val="22"/>
          <w:szCs w:val="22"/>
        </w:rPr>
        <w:t>2.</w:t>
      </w:r>
      <w:r>
        <w:rPr>
          <w:rFonts w:hint="eastAsia"/>
          <w:sz w:val="22"/>
          <w:szCs w:val="22"/>
        </w:rPr>
        <w:tab/>
      </w:r>
      <w:r w:rsidR="006F3964">
        <w:rPr>
          <w:rFonts w:hint="eastAsia"/>
          <w:sz w:val="22"/>
          <w:szCs w:val="22"/>
        </w:rPr>
        <w:t>持牌水喉匠</w:t>
      </w:r>
      <w:r w:rsidR="00D90A4C">
        <w:rPr>
          <w:rFonts w:hint="eastAsia"/>
          <w:sz w:val="22"/>
          <w:szCs w:val="22"/>
        </w:rPr>
        <w:t>如欲獲得嘉許證</w:t>
      </w:r>
      <w:r w:rsidR="00D90A4C">
        <w:rPr>
          <w:rFonts w:hint="eastAsia"/>
          <w:sz w:val="22"/>
          <w:szCs w:val="22"/>
          <w:lang w:eastAsia="zh-HK"/>
        </w:rPr>
        <w:t>或</w:t>
      </w:r>
      <w:r w:rsidR="00E410A2">
        <w:rPr>
          <w:rFonts w:hint="eastAsia"/>
          <w:sz w:val="22"/>
          <w:szCs w:val="22"/>
          <w:lang w:eastAsia="zh-HK"/>
        </w:rPr>
        <w:t>在</w:t>
      </w:r>
      <w:r w:rsidR="00E410A2" w:rsidRPr="005A56A9">
        <w:rPr>
          <w:rFonts w:hint="eastAsia"/>
          <w:sz w:val="22"/>
          <w:szCs w:val="22"/>
        </w:rPr>
        <w:t>水務署</w:t>
      </w:r>
      <w:r w:rsidR="00E410A2" w:rsidRPr="00E410A2">
        <w:rPr>
          <w:rFonts w:hint="eastAsia"/>
          <w:sz w:val="22"/>
          <w:szCs w:val="22"/>
          <w:lang w:eastAsia="zh-HK"/>
        </w:rPr>
        <w:t>的持牌水喉匠名冊內公佈其所取得的認可級別</w:t>
      </w:r>
      <w:r w:rsidR="00D90A4C">
        <w:rPr>
          <w:rFonts w:hint="eastAsia"/>
          <w:sz w:val="22"/>
          <w:szCs w:val="22"/>
        </w:rPr>
        <w:t>，</w:t>
      </w:r>
      <w:r w:rsidR="00D90A4C" w:rsidRPr="00D90A4C">
        <w:rPr>
          <w:rFonts w:hint="eastAsia"/>
          <w:sz w:val="22"/>
          <w:szCs w:val="22"/>
        </w:rPr>
        <w:t>通常應在</w:t>
      </w:r>
      <w:r>
        <w:rPr>
          <w:rFonts w:hint="eastAsia"/>
          <w:sz w:val="22"/>
          <w:szCs w:val="22"/>
        </w:rPr>
        <w:t>每年十月</w:t>
      </w:r>
      <w:r w:rsidR="00D76F49">
        <w:rPr>
          <w:rFonts w:hint="eastAsia"/>
          <w:sz w:val="22"/>
          <w:szCs w:val="22"/>
        </w:rPr>
        <w:t>一日</w:t>
      </w:r>
      <w:r>
        <w:rPr>
          <w:rFonts w:hint="eastAsia"/>
          <w:sz w:val="22"/>
          <w:szCs w:val="22"/>
        </w:rPr>
        <w:t>至翌年一月</w:t>
      </w:r>
      <w:r w:rsidR="00D76F49">
        <w:rPr>
          <w:rFonts w:hint="eastAsia"/>
          <w:sz w:val="22"/>
          <w:szCs w:val="22"/>
        </w:rPr>
        <w:t>三十一日</w:t>
      </w:r>
      <w:r w:rsidR="006F3964">
        <w:rPr>
          <w:rFonts w:hint="eastAsia"/>
          <w:sz w:val="22"/>
          <w:szCs w:val="22"/>
        </w:rPr>
        <w:t>遞交</w:t>
      </w:r>
      <w:r w:rsidR="00DC3B20">
        <w:rPr>
          <w:rFonts w:hint="eastAsia"/>
          <w:sz w:val="22"/>
          <w:szCs w:val="22"/>
        </w:rPr>
        <w:t>此表格</w:t>
      </w:r>
      <w:r w:rsidR="006F3964">
        <w:rPr>
          <w:rFonts w:hint="eastAsia"/>
          <w:sz w:val="22"/>
          <w:szCs w:val="22"/>
        </w:rPr>
        <w:t>於水務署</w:t>
      </w:r>
      <w:r w:rsidR="00DC3B20">
        <w:rPr>
          <w:rFonts w:hint="eastAsia"/>
          <w:sz w:val="22"/>
          <w:szCs w:val="22"/>
        </w:rPr>
        <w:t>核實</w:t>
      </w:r>
      <w:r>
        <w:rPr>
          <w:rFonts w:hint="eastAsia"/>
          <w:sz w:val="22"/>
          <w:szCs w:val="22"/>
        </w:rPr>
        <w:t>處理。</w:t>
      </w:r>
      <w:r w:rsidR="00DC3B20">
        <w:rPr>
          <w:rFonts w:hint="eastAsia"/>
          <w:sz w:val="22"/>
          <w:szCs w:val="22"/>
        </w:rPr>
        <w:t>記錄表中</w:t>
      </w:r>
      <w:r w:rsidR="00E37508" w:rsidRPr="00584359">
        <w:rPr>
          <w:rFonts w:hint="eastAsia"/>
          <w:sz w:val="22"/>
          <w:szCs w:val="22"/>
        </w:rPr>
        <w:t>須</w:t>
      </w:r>
      <w:r w:rsidR="00DC3B20">
        <w:rPr>
          <w:rFonts w:hint="eastAsia"/>
          <w:sz w:val="22"/>
          <w:szCs w:val="22"/>
        </w:rPr>
        <w:t>列載整年的進修資料</w:t>
      </w:r>
      <w:r>
        <w:rPr>
          <w:rFonts w:hint="eastAsia"/>
          <w:sz w:val="22"/>
          <w:szCs w:val="22"/>
        </w:rPr>
        <w:t>。</w:t>
      </w:r>
    </w:p>
    <w:p w:rsidR="00B7572C" w:rsidRDefault="00B7572C" w:rsidP="00B7572C">
      <w:pPr>
        <w:ind w:firstLine="480"/>
        <w:rPr>
          <w:sz w:val="22"/>
          <w:szCs w:val="22"/>
        </w:rPr>
      </w:pPr>
      <w:r>
        <w:rPr>
          <w:rFonts w:hint="eastAsia"/>
          <w:sz w:val="22"/>
          <w:szCs w:val="22"/>
        </w:rPr>
        <w:t>3.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請連同有關證明文件副本一併遞交以供核查。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</w:p>
    <w:p w:rsidR="006C71C4" w:rsidRPr="00B7572C" w:rsidRDefault="00B7572C" w:rsidP="00B7572C">
      <w:pPr>
        <w:ind w:firstLine="480"/>
        <w:jc w:val="righ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持牌水喉匠簽署︰</w:t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  <w:r>
        <w:rPr>
          <w:rFonts w:hint="eastAsia"/>
          <w:sz w:val="22"/>
          <w:szCs w:val="22"/>
          <w:u w:val="single"/>
        </w:rPr>
        <w:tab/>
      </w:r>
    </w:p>
    <w:sectPr w:rsidR="006C71C4" w:rsidRPr="00B7572C" w:rsidSect="002462DA">
      <w:headerReference w:type="default" r:id="rId6"/>
      <w:footerReference w:type="default" r:id="rId7"/>
      <w:pgSz w:w="16838" w:h="11906" w:orient="landscape" w:code="9"/>
      <w:pgMar w:top="851" w:right="851" w:bottom="431" w:left="851" w:header="0" w:footer="2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4B" w:rsidRDefault="0076404B" w:rsidP="00392B81">
      <w:r>
        <w:separator/>
      </w:r>
    </w:p>
  </w:endnote>
  <w:endnote w:type="continuationSeparator" w:id="0">
    <w:p w:rsidR="0076404B" w:rsidRDefault="0076404B" w:rsidP="0039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0362892"/>
      <w:docPartObj>
        <w:docPartGallery w:val="Page Numbers (Bottom of Page)"/>
        <w:docPartUnique/>
      </w:docPartObj>
    </w:sdtPr>
    <w:sdtEndPr/>
    <w:sdtContent>
      <w:p w:rsidR="002462DA" w:rsidRDefault="002462DA">
        <w:pPr>
          <w:pStyle w:val="a5"/>
          <w:jc w:val="center"/>
        </w:pPr>
        <w:r>
          <w:rPr>
            <w:rFonts w:hint="eastAsia"/>
          </w:rPr>
          <w:t>附錄</w:t>
        </w:r>
        <w:r w:rsidR="00E6228E">
          <w:rPr>
            <w:rFonts w:hint="eastAsia"/>
          </w:rPr>
          <w:t>4</w:t>
        </w:r>
        <w:r>
          <w:rPr>
            <w:rFonts w:hint="eastAsia"/>
          </w:rPr>
          <w:t xml:space="preserve"> </w:t>
        </w:r>
        <w:r>
          <w:rPr>
            <w:rFonts w:hint="eastAsia"/>
          </w:rPr>
          <w:t>－</w:t>
        </w:r>
        <w:r>
          <w:rPr>
            <w:rFonts w:hint="eastAsia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529E5" w:rsidRPr="006529E5">
          <w:rPr>
            <w:noProof/>
            <w:lang w:val="zh-TW"/>
          </w:rPr>
          <w:t>1</w:t>
        </w:r>
        <w:r>
          <w:fldChar w:fldCharType="end"/>
        </w:r>
      </w:p>
    </w:sdtContent>
  </w:sdt>
  <w:p w:rsidR="002462DA" w:rsidRDefault="002462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4B" w:rsidRDefault="0076404B" w:rsidP="00392B81">
      <w:r>
        <w:separator/>
      </w:r>
    </w:p>
  </w:footnote>
  <w:footnote w:type="continuationSeparator" w:id="0">
    <w:p w:rsidR="0076404B" w:rsidRDefault="0076404B" w:rsidP="0039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B81" w:rsidRDefault="00392B81">
    <w:pPr>
      <w:pStyle w:val="a3"/>
      <w:rPr>
        <w:lang w:eastAsia="zh-HK"/>
      </w:rPr>
    </w:pPr>
    <w:r>
      <w:rPr>
        <w:rFonts w:hint="eastAsia"/>
        <w:lang w:eastAsia="zh-HK"/>
      </w:rPr>
      <w:tab/>
    </w:r>
    <w:r>
      <w:rPr>
        <w:rFonts w:hint="eastAsia"/>
        <w:lang w:eastAsia="zh-HK"/>
      </w:rPr>
      <w:tab/>
    </w:r>
    <w:r>
      <w:rPr>
        <w:rFonts w:hint="eastAsia"/>
        <w:lang w:eastAsia="zh-HK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3"/>
    <w:rsid w:val="0000662F"/>
    <w:rsid w:val="000B33AE"/>
    <w:rsid w:val="000D41A2"/>
    <w:rsid w:val="00174BF6"/>
    <w:rsid w:val="001D49CC"/>
    <w:rsid w:val="00224333"/>
    <w:rsid w:val="002462DA"/>
    <w:rsid w:val="002A47AB"/>
    <w:rsid w:val="002B233E"/>
    <w:rsid w:val="00346463"/>
    <w:rsid w:val="00392B81"/>
    <w:rsid w:val="003B65D4"/>
    <w:rsid w:val="004212F6"/>
    <w:rsid w:val="004508A2"/>
    <w:rsid w:val="0047059F"/>
    <w:rsid w:val="004C113C"/>
    <w:rsid w:val="004C1818"/>
    <w:rsid w:val="004D3C80"/>
    <w:rsid w:val="00554649"/>
    <w:rsid w:val="00564F43"/>
    <w:rsid w:val="00584359"/>
    <w:rsid w:val="0059259D"/>
    <w:rsid w:val="00595527"/>
    <w:rsid w:val="00595A24"/>
    <w:rsid w:val="005A56A9"/>
    <w:rsid w:val="006529E5"/>
    <w:rsid w:val="006C71C4"/>
    <w:rsid w:val="006F3964"/>
    <w:rsid w:val="007101BC"/>
    <w:rsid w:val="007554C0"/>
    <w:rsid w:val="00762BA6"/>
    <w:rsid w:val="0076404B"/>
    <w:rsid w:val="00772FB8"/>
    <w:rsid w:val="008E0B53"/>
    <w:rsid w:val="00922B55"/>
    <w:rsid w:val="0092429C"/>
    <w:rsid w:val="009A0473"/>
    <w:rsid w:val="009B0262"/>
    <w:rsid w:val="00A4532D"/>
    <w:rsid w:val="00A60A85"/>
    <w:rsid w:val="00AD556C"/>
    <w:rsid w:val="00B14FAC"/>
    <w:rsid w:val="00B2229B"/>
    <w:rsid w:val="00B43D66"/>
    <w:rsid w:val="00B46D55"/>
    <w:rsid w:val="00B53088"/>
    <w:rsid w:val="00B7572C"/>
    <w:rsid w:val="00B82EEC"/>
    <w:rsid w:val="00BC2406"/>
    <w:rsid w:val="00CE2A17"/>
    <w:rsid w:val="00D50520"/>
    <w:rsid w:val="00D76F49"/>
    <w:rsid w:val="00D90A4C"/>
    <w:rsid w:val="00DC3B20"/>
    <w:rsid w:val="00E00D83"/>
    <w:rsid w:val="00E25824"/>
    <w:rsid w:val="00E37508"/>
    <w:rsid w:val="00E410A2"/>
    <w:rsid w:val="00E44509"/>
    <w:rsid w:val="00E53573"/>
    <w:rsid w:val="00E6228E"/>
    <w:rsid w:val="00EB5E58"/>
    <w:rsid w:val="00EC61B7"/>
    <w:rsid w:val="00F36F4A"/>
    <w:rsid w:val="00F73F0D"/>
    <w:rsid w:val="00F757CA"/>
    <w:rsid w:val="00FC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53F91C8-C383-4024-9657-C49C5FEC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573"/>
    <w:pPr>
      <w:widowControl w:val="0"/>
    </w:pPr>
    <w:rPr>
      <w:kern w:val="2"/>
      <w:sz w:val="24"/>
      <w:szCs w:val="24"/>
      <w:lang w:val="en-US"/>
    </w:rPr>
  </w:style>
  <w:style w:type="paragraph" w:styleId="9">
    <w:name w:val="heading 9"/>
    <w:basedOn w:val="a"/>
    <w:next w:val="a"/>
    <w:qFormat/>
    <w:rsid w:val="00E53573"/>
    <w:pPr>
      <w:keepNext/>
      <w:widowControl/>
      <w:tabs>
        <w:tab w:val="left" w:pos="-2835"/>
      </w:tabs>
      <w:spacing w:before="60"/>
      <w:jc w:val="center"/>
      <w:outlineLvl w:val="8"/>
    </w:pPr>
    <w:rPr>
      <w:b/>
      <w:color w:val="000000"/>
      <w:kern w:val="0"/>
      <w:sz w:val="16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2B81"/>
    <w:pPr>
      <w:tabs>
        <w:tab w:val="center" w:pos="4153"/>
        <w:tab w:val="right" w:pos="8306"/>
      </w:tabs>
    </w:pPr>
  </w:style>
  <w:style w:type="character" w:customStyle="1" w:styleId="a4">
    <w:name w:val="頁首 字元"/>
    <w:basedOn w:val="a0"/>
    <w:link w:val="a3"/>
    <w:rsid w:val="00392B81"/>
    <w:rPr>
      <w:kern w:val="2"/>
      <w:sz w:val="24"/>
      <w:szCs w:val="24"/>
      <w:lang w:val="en-US"/>
    </w:rPr>
  </w:style>
  <w:style w:type="paragraph" w:styleId="a5">
    <w:name w:val="footer"/>
    <w:basedOn w:val="a"/>
    <w:link w:val="a6"/>
    <w:uiPriority w:val="99"/>
    <w:rsid w:val="00392B81"/>
    <w:pPr>
      <w:tabs>
        <w:tab w:val="center" w:pos="4153"/>
        <w:tab w:val="right" w:pos="8306"/>
      </w:tabs>
    </w:pPr>
  </w:style>
  <w:style w:type="character" w:customStyle="1" w:styleId="a6">
    <w:name w:val="頁尾 字元"/>
    <w:basedOn w:val="a0"/>
    <w:link w:val="a5"/>
    <w:uiPriority w:val="99"/>
    <w:rsid w:val="00392B81"/>
    <w:rPr>
      <w:kern w:val="2"/>
      <w:sz w:val="24"/>
      <w:szCs w:val="24"/>
      <w:lang w:val="en-US"/>
    </w:rPr>
  </w:style>
  <w:style w:type="paragraph" w:styleId="a7">
    <w:name w:val="Balloon Text"/>
    <w:basedOn w:val="a"/>
    <w:link w:val="a8"/>
    <w:rsid w:val="006F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F3964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</dc:title>
  <dc:creator>user</dc:creator>
  <cp:lastModifiedBy>E_TS_1</cp:lastModifiedBy>
  <cp:revision>6</cp:revision>
  <cp:lastPrinted>2020-04-27T01:38:00Z</cp:lastPrinted>
  <dcterms:created xsi:type="dcterms:W3CDTF">2016-10-04T02:45:00Z</dcterms:created>
  <dcterms:modified xsi:type="dcterms:W3CDTF">2020-04-27T01:38:00Z</dcterms:modified>
</cp:coreProperties>
</file>